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附件10</w:t>
      </w:r>
    </w:p>
    <w:p>
      <w:pPr>
        <w:spacing w:line="50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扬州大学研究生招生考试</w:t>
      </w:r>
    </w:p>
    <w:p>
      <w:pPr>
        <w:spacing w:line="50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网络远程复试考场规则</w:t>
      </w:r>
    </w:p>
    <w:bookmarkEnd w:id="0"/>
    <w:p>
      <w:pPr>
        <w:spacing w:line="580" w:lineRule="exact"/>
        <w:jc w:val="center"/>
        <w:rPr>
          <w:rFonts w:ascii="Times New Roman" w:hAnsi="Times New Roman" w:eastAsia="方正小标宋简体"/>
          <w:sz w:val="24"/>
        </w:rPr>
      </w:pPr>
    </w:p>
    <w:p>
      <w:pPr>
        <w:pStyle w:val="2"/>
        <w:spacing w:after="0" w:line="52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2"/>
        <w:adjustRightInd w:val="0"/>
        <w:snapToGrid w:val="0"/>
        <w:spacing w:after="0" w:line="52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二、考生凭本人有效居民身份证、准考证等证件，按规定时间，登录相应系统或网络地址参加复试。</w:t>
      </w:r>
    </w:p>
    <w:p>
      <w:pPr>
        <w:pStyle w:val="2"/>
        <w:adjustRightInd w:val="0"/>
        <w:snapToGrid w:val="0"/>
        <w:spacing w:after="0" w:line="520" w:lineRule="exact"/>
        <w:ind w:left="0" w:leftChars="0"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三、考生</w:t>
      </w:r>
      <w:r>
        <w:rPr>
          <w:rFonts w:ascii="仿宋" w:hAnsi="仿宋" w:eastAsia="仿宋"/>
          <w:bCs/>
          <w:kern w:val="0"/>
          <w:sz w:val="32"/>
          <w:szCs w:val="32"/>
        </w:rPr>
        <w:t>应提前调试设置好硬件设备，提前熟悉考试软件操作，考前应主动配合进行“人脸识别”、身份验证核查、报考资格审查、网络复试环境安全检查等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pStyle w:val="2"/>
        <w:adjustRightInd w:val="0"/>
        <w:snapToGrid w:val="0"/>
        <w:spacing w:after="0" w:line="520" w:lineRule="exact"/>
        <w:ind w:left="0" w:leftChars="0"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pStyle w:val="2"/>
        <w:adjustRightInd w:val="0"/>
        <w:snapToGrid w:val="0"/>
        <w:spacing w:after="0" w:line="520" w:lineRule="exact"/>
        <w:ind w:left="0" w:leftChars="0"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五、网络远程复试过程中，考生应</w:t>
      </w:r>
      <w:r>
        <w:rPr>
          <w:rFonts w:ascii="仿宋" w:hAnsi="仿宋" w:eastAsia="仿宋"/>
          <w:kern w:val="0"/>
          <w:sz w:val="32"/>
          <w:szCs w:val="32"/>
        </w:rPr>
        <w:t>尽力保持考试过程顺畅，</w:t>
      </w:r>
      <w:r>
        <w:rPr>
          <w:rFonts w:ascii="仿宋" w:hAnsi="仿宋" w:eastAsia="仿宋"/>
          <w:bCs/>
          <w:sz w:val="32"/>
          <w:szCs w:val="32"/>
        </w:rPr>
        <w:t>须将双手放置在复试小组可视范围内，</w:t>
      </w:r>
      <w:r>
        <w:rPr>
          <w:rFonts w:ascii="仿宋" w:hAnsi="仿宋" w:eastAsia="仿宋"/>
          <w:sz w:val="32"/>
          <w:szCs w:val="32"/>
        </w:rPr>
        <w:t>不遮挡、不拍照、不录音录像、不吸烟，不喧哗、不求助他人、不发表与复试内容无关的言论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pStyle w:val="2"/>
        <w:adjustRightInd w:val="0"/>
        <w:snapToGrid w:val="0"/>
        <w:spacing w:after="0" w:line="52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六、考生不得将考试内容告知他人，</w:t>
      </w:r>
      <w:r>
        <w:rPr>
          <w:rFonts w:ascii="仿宋" w:hAnsi="仿宋" w:eastAsia="仿宋"/>
          <w:kern w:val="0"/>
          <w:sz w:val="32"/>
          <w:szCs w:val="32"/>
        </w:rPr>
        <w:t>不得记录和传播考试过程的音视频等信息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pStyle w:val="2"/>
        <w:tabs>
          <w:tab w:val="left" w:pos="2340"/>
        </w:tabs>
        <w:spacing w:after="0" w:line="52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69B0"/>
    <w:rsid w:val="3D4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2020-05-11T08:30:00Z</dcterms:created>
  <dc:creator>admin</dc:creator>
  <cp:lastModifiedBy>admin</cp:lastModifiedBy>
  <dcterms:modified xsi:type="dcterms:W3CDTF">2020-05-11T08:31:37Z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