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8"/>
          <w:sz w:val="33"/>
          <w:szCs w:val="33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8"/>
          <w:sz w:val="33"/>
          <w:szCs w:val="33"/>
          <w:shd w:val="clear" w:fill="FFFFFF"/>
          <w:lang w:val="en-US" w:eastAsia="zh-CN"/>
        </w:rPr>
        <w:t>扬州大学体育学院</w:t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8"/>
          <w:sz w:val="33"/>
          <w:szCs w:val="33"/>
          <w:shd w:val="clear" w:fill="FFFFFF"/>
        </w:rPr>
        <w:t>202</w:t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8"/>
          <w:sz w:val="33"/>
          <w:szCs w:val="33"/>
          <w:shd w:val="clear" w:fill="FFFFFF"/>
          <w:lang w:val="en-US" w:eastAsia="zh-CN"/>
        </w:rPr>
        <w:t>1</w:t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8"/>
          <w:sz w:val="33"/>
          <w:szCs w:val="33"/>
          <w:shd w:val="clear" w:fill="FFFFFF"/>
        </w:rPr>
        <w:t>年硕士研究生招生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jc w:val="center"/>
        <w:rPr>
          <w:rFonts w:ascii="Microsoft YaHei UI" w:hAnsi="Microsoft YaHei UI" w:eastAsia="Microsoft YaHei UI" w:cs="Microsoft YaHei UI"/>
          <w:i w:val="0"/>
          <w:caps w:val="0"/>
          <w:color w:val="333333"/>
          <w:spacing w:val="8"/>
          <w:sz w:val="33"/>
          <w:szCs w:val="33"/>
        </w:rPr>
      </w:pP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8"/>
          <w:sz w:val="33"/>
          <w:szCs w:val="33"/>
          <w:shd w:val="clear" w:fill="FFFFFF"/>
        </w:rPr>
        <w:t>复试考生参加远程面试须知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一、请考生提前自行登录“学信网招生远程面试系统”模拟操作，并熟知系统要求和我校远程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  <w:lang w:val="en-US" w:eastAsia="zh-CN"/>
        </w:rPr>
        <w:t>复试考场规则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二、面试前，请考生仔细检查面试环境、设备和网络条件，确保环境符合要求、设备正常、网络畅通。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三、请考生按照所报考专业的面试时间，提前30分钟登录系统进入考场候考，并配合考务人员进行身份认证。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四、考生进入系统后，中途不得退出系统重新登录。如确因网络中断等不可抗拒的原因退出系统，重新登录后仍需再次进行身份认证。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五、考生的面试顺序随机产生，待收到【私信】消息后不要离开，以免错过考官连线邀请。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六、考生与考官连线接通后，请按照考务人员要求展示证件，并将辅机位镜头360°绕主机位旋转，展示周围环境。正式面试时，考生要确保主机位清晰展示本人上半身及双手，视线不得离开主机位屏幕，不得戴耳机和手表。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七、正式面试时，考生在考官的引导下按照如下步骤进行：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第一部分：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  <w:lang w:val="en-US" w:eastAsia="zh-CN"/>
        </w:rPr>
        <w:t>学生就既往学业、一贯表现作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自我介绍。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第二部分：外语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  <w:lang w:val="en-US" w:eastAsia="zh-CN"/>
        </w:rPr>
        <w:t>应用能力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面试。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第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  <w:lang w:val="en-US" w:eastAsia="zh-CN"/>
        </w:rPr>
        <w:t>三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部分：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auto"/>
          <w:spacing w:val="8"/>
          <w:sz w:val="25"/>
          <w:szCs w:val="25"/>
          <w:shd w:val="clear" w:fill="FFFFFF"/>
        </w:rPr>
        <w:t>按照考官要求抽题并作答，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考官就考生的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  <w:lang w:val="en-US" w:eastAsia="zh-CN"/>
        </w:rPr>
        <w:t>科研能力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、创新能力、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  <w:lang w:val="en-US" w:eastAsia="zh-CN"/>
        </w:rPr>
        <w:t>专业素养、实践能力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等进行开放式提问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FF0000"/>
          <w:spacing w:val="8"/>
          <w:sz w:val="25"/>
          <w:szCs w:val="25"/>
          <w:shd w:val="clear" w:fill="FFFFFF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32" w:firstLineChars="200"/>
        <w:jc w:val="both"/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面试过程中，如果考生没有听清问题，可向考官提出重述题目的请求；每一部分回答结束后，向考官报告“回答完毕”。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firstLine="532" w:firstLineChars="200"/>
        <w:jc w:val="both"/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全程面试时间原则上15分钟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  <w:lang w:val="en-US" w:eastAsia="zh-CN"/>
        </w:rPr>
        <w:t>左右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。如考生在规定时间下限已回答完问题，认为不必要再进行回答，可以向考官举手示意并口头表达“我的回答完毕，可以结束面试”；如考生回答问题超过规定时间上限，经考官提醒后，考官有权结束面试。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八、请考生文明参加面试。在面试过程中一旦出现不文明言行举止，考官有权“结束面试”或“标记弃考”。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九、突发情况处理。复试过程中，如遇网络或信号等原因造成的通信效果不佳或中断等故障时，考生切勿慌张，请首先检查自己的设备和网络环境。同时，请考生保持报考时登记的手机号码通讯畅通（建议考生另外准备用于通讯联络的手机，只有在突发情况时才能开机），我校会安排老师及时联系考生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十、我校考场内设有录音录像监控，如考生故意造成故障，我校将不会安排补考，成绩按已有面试部分评分。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right"/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fill="FFFFFF"/>
          <w:lang w:val="en-US" w:eastAsia="zh-CN"/>
        </w:rPr>
        <w:t>扬州大学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体育学院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right"/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202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fill="FFFFFF"/>
          <w:lang w:val="en-US" w:eastAsia="zh-CN"/>
        </w:rPr>
        <w:t>1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年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月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fill="FFFFFF"/>
          <w:lang w:val="en-US" w:eastAsia="zh-CN"/>
        </w:rPr>
        <w:t>23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A82005"/>
    <w:rsid w:val="23523C59"/>
    <w:rsid w:val="35244564"/>
    <w:rsid w:val="3D514355"/>
    <w:rsid w:val="73A82005"/>
    <w:rsid w:val="7A76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Emphasis"/>
    <w:basedOn w:val="5"/>
    <w:qFormat/>
    <w:uiPriority w:val="0"/>
    <w:rPr>
      <w:i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2020-05-11T09:06:00Z</dcterms:created>
  <dc:creator>admin</dc:creator>
  <cp:lastModifiedBy>白云</cp:lastModifiedBy>
  <dcterms:modified xsi:type="dcterms:W3CDTF">2021-03-24T02:28:28Z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